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D2E60" w14:textId="3C650B4E" w:rsidR="008A4D73" w:rsidRPr="000213CD" w:rsidRDefault="005269DC" w:rsidP="008A4D73">
      <w:pPr>
        <w:pStyle w:val="a3"/>
        <w:spacing w:before="0" w:beforeAutospacing="0" w:after="0" w:afterAutospacing="0" w:line="276" w:lineRule="auto"/>
        <w:jc w:val="center"/>
        <w:rPr>
          <w:rFonts w:eastAsia="Calibri"/>
          <w:b/>
          <w:bCs/>
          <w:color w:val="000000" w:themeColor="text1"/>
          <w:kern w:val="24"/>
          <w:sz w:val="28"/>
          <w:szCs w:val="28"/>
        </w:rPr>
      </w:pPr>
      <w:r w:rsidRPr="0058216D">
        <w:rPr>
          <w:rFonts w:eastAsia="Calibri"/>
          <w:b/>
          <w:bCs/>
          <w:color w:val="000000" w:themeColor="text1"/>
          <w:kern w:val="24"/>
          <w:sz w:val="28"/>
          <w:szCs w:val="28"/>
        </w:rPr>
        <w:t>Слайд 1:</w:t>
      </w:r>
      <w:r w:rsidR="008A4D73" w:rsidRPr="008A4D7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8A4D73" w:rsidRPr="008A4D73">
        <w:rPr>
          <w:rFonts w:eastAsia="Calibri"/>
          <w:b/>
          <w:bCs/>
          <w:color w:val="000000" w:themeColor="text1"/>
          <w:kern w:val="24"/>
          <w:sz w:val="28"/>
          <w:szCs w:val="28"/>
        </w:rPr>
        <w:t>Создание новых пространств для обучающихся с ограниченными возможностями здоровья</w:t>
      </w:r>
    </w:p>
    <w:p w14:paraId="78FE4A76" w14:textId="669C28ED" w:rsidR="008A4D73" w:rsidRDefault="008A4D73" w:rsidP="008A4D7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Здравствуйте. Я представляю школу №16 из города Полевской Свердловской области. Наша школа первая в муниципалитете начала реализовывать адаптированные программы для обучающихся с ОВЗ в 1996 году.</w:t>
      </w:r>
    </w:p>
    <w:p w14:paraId="0FDAF586" w14:textId="77777777" w:rsidR="008A4D73" w:rsidRDefault="008A4D73" w:rsidP="008A4D7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B14FF28" w14:textId="3BBB4F92" w:rsidR="008A4D73" w:rsidRDefault="008A4D73" w:rsidP="008A4D7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A4D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 внедрением инклюзивного образования в нашей стране появляется необходимость для педагогов образовательных учреждений уметь обучать любого ребенка с особенностями в развитии, говоря другими словами - научиться работать с </w:t>
      </w:r>
      <w:proofErr w:type="spellStart"/>
      <w:r w:rsidRPr="008A4D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разноуровневым</w:t>
      </w:r>
      <w:proofErr w:type="spellEnd"/>
      <w:r w:rsidRPr="008A4D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контингентом детей, находящихся в одном информационном поле.</w:t>
      </w:r>
    </w:p>
    <w:p w14:paraId="3D3C9463" w14:textId="77777777" w:rsidR="008A4D73" w:rsidRPr="0058216D" w:rsidRDefault="008A4D73" w:rsidP="008A4D7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821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Обучающийся с ограниченными возможностями здоровья (OB3) — физическое лицо, имеющее недостатки в физическом и (или) психологическом развитии, подтвержденные ТПMПK и препятствующие получению образования без создания специальных условий.</w:t>
      </w:r>
    </w:p>
    <w:p w14:paraId="64A2964F" w14:textId="480D59D1" w:rsidR="008A4D73" w:rsidRDefault="008A4D73" w:rsidP="008A4D7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821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Слайд 2, 3, 4, 5:</w:t>
      </w:r>
      <w:r w:rsidRPr="005821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 о</w:t>
      </w:r>
      <w:r w:rsidRPr="005821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рганизаци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Pr="005821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обучения лиц с ограниченными возможностями здоровья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мы руководствуемся данными нормативными документами</w:t>
      </w:r>
      <w:r w:rsidRPr="005821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  <w:r w:rsidRPr="009660A9"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9660A9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Международны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ми</w:t>
      </w:r>
      <w:r w:rsidRPr="009660A9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правовы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ми</w:t>
      </w:r>
      <w:r w:rsidRPr="009660A9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акт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ами</w:t>
      </w:r>
      <w:r w:rsidRPr="009660A9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в области образования лиц с ОВЗ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,</w:t>
      </w:r>
      <w:r w:rsidRPr="009660A9"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9660A9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Нормативно-правовы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ми</w:t>
      </w:r>
      <w:r w:rsidRPr="009660A9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аспект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ами</w:t>
      </w:r>
      <w:r w:rsidRPr="009660A9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обучения детей с ОВЗ в РФ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. Они представлены на слайде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.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В целях экономии времени мы не будем их перечислять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, если вам будет интересно могу поделиться презентацией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. </w:t>
      </w:r>
    </w:p>
    <w:p w14:paraId="3F8D456C" w14:textId="18969A1A" w:rsidR="008A4D73" w:rsidRPr="008A4D73" w:rsidRDefault="008A4D73" w:rsidP="008A4D7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A4D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 точки зрения Л.С. Выготского, дефект находится не на стороне ребенка, а на стороне социальных условий, которые не позволяют ему преодолеть препятствия и использовать те ресурсы, которые у него имеются для реализации возможностей.</w:t>
      </w:r>
    </w:p>
    <w:p w14:paraId="05FC0E15" w14:textId="29AD1A4D" w:rsidR="000A7921" w:rsidRPr="008A4D73" w:rsidRDefault="008A4D73" w:rsidP="008A4D7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A4D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Изменение, улучшение и обогащение развивающей предметно-пространственной среды (РППС), является одним из эффективных условий реализации образовательного процесса ребенка с </w:t>
      </w:r>
      <w:proofErr w:type="gramStart"/>
      <w:r w:rsidRPr="008A4D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ОВЗ.</w:t>
      </w:r>
      <w:r w:rsidR="000A7921" w:rsidRPr="008A4D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proofErr w:type="gramEnd"/>
    </w:p>
    <w:p w14:paraId="111A7A7E" w14:textId="20E0CB1B" w:rsidR="008B75DE" w:rsidRPr="009660A9" w:rsidRDefault="00A00B01" w:rsidP="00243BFA">
      <w:pPr>
        <w:pStyle w:val="a3"/>
        <w:spacing w:before="0" w:beforeAutospacing="0" w:after="0" w:afterAutospacing="0" w:line="276" w:lineRule="auto"/>
        <w:jc w:val="both"/>
        <w:rPr>
          <w:rFonts w:eastAsia="Calibri"/>
          <w:color w:val="000000" w:themeColor="text1"/>
          <w:kern w:val="24"/>
          <w:sz w:val="28"/>
          <w:szCs w:val="28"/>
        </w:rPr>
      </w:pPr>
      <w:r>
        <w:rPr>
          <w:rFonts w:eastAsia="Calibri"/>
          <w:b/>
          <w:bCs/>
          <w:color w:val="000000" w:themeColor="text1"/>
          <w:kern w:val="24"/>
          <w:sz w:val="28"/>
          <w:szCs w:val="28"/>
        </w:rPr>
        <w:t xml:space="preserve">         </w:t>
      </w:r>
      <w:r w:rsidR="001A4D86" w:rsidRPr="0058216D">
        <w:rPr>
          <w:rFonts w:eastAsia="Calibri"/>
          <w:b/>
          <w:bCs/>
          <w:color w:val="000000" w:themeColor="text1"/>
          <w:kern w:val="24"/>
          <w:sz w:val="28"/>
          <w:szCs w:val="28"/>
        </w:rPr>
        <w:t xml:space="preserve">Слайд </w:t>
      </w:r>
      <w:r w:rsidR="00F17F1D" w:rsidRPr="0058216D">
        <w:rPr>
          <w:rFonts w:eastAsia="Calibri"/>
          <w:b/>
          <w:bCs/>
          <w:color w:val="000000" w:themeColor="text1"/>
          <w:kern w:val="24"/>
          <w:sz w:val="28"/>
          <w:szCs w:val="28"/>
        </w:rPr>
        <w:t>6</w:t>
      </w:r>
      <w:r w:rsidR="001A4D86" w:rsidRPr="0058216D">
        <w:rPr>
          <w:rFonts w:eastAsia="Calibri"/>
          <w:b/>
          <w:bCs/>
          <w:color w:val="000000" w:themeColor="text1"/>
          <w:kern w:val="24"/>
          <w:sz w:val="28"/>
          <w:szCs w:val="28"/>
        </w:rPr>
        <w:t>:</w:t>
      </w:r>
      <w:r w:rsidR="009660A9">
        <w:rPr>
          <w:rFonts w:eastAsia="Calibri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9660A9" w:rsidRPr="009660A9">
        <w:rPr>
          <w:rFonts w:eastAsia="Calibri"/>
          <w:color w:val="000000" w:themeColor="text1"/>
          <w:kern w:val="24"/>
          <w:sz w:val="28"/>
          <w:szCs w:val="28"/>
        </w:rPr>
        <w:t>подробнее мы остановимся на н</w:t>
      </w:r>
      <w:r w:rsidR="001A4D86" w:rsidRPr="009660A9">
        <w:rPr>
          <w:color w:val="000000" w:themeColor="text1"/>
          <w:kern w:val="2"/>
          <w:sz w:val="28"/>
          <w:szCs w:val="28"/>
          <w14:ligatures w14:val="standardContextual"/>
        </w:rPr>
        <w:t>ормативно-правовы</w:t>
      </w:r>
      <w:r w:rsidR="009660A9" w:rsidRPr="009660A9">
        <w:rPr>
          <w:color w:val="000000" w:themeColor="text1"/>
          <w:kern w:val="2"/>
          <w:sz w:val="28"/>
          <w:szCs w:val="28"/>
          <w14:ligatures w14:val="standardContextual"/>
        </w:rPr>
        <w:t>х</w:t>
      </w:r>
      <w:r w:rsidR="001A4D86" w:rsidRPr="009660A9">
        <w:rPr>
          <w:color w:val="000000" w:themeColor="text1"/>
          <w:kern w:val="2"/>
          <w:sz w:val="28"/>
          <w:szCs w:val="28"/>
          <w14:ligatures w14:val="standardContextual"/>
        </w:rPr>
        <w:t xml:space="preserve"> а</w:t>
      </w:r>
      <w:r w:rsidR="009660A9" w:rsidRPr="009660A9">
        <w:rPr>
          <w:color w:val="000000" w:themeColor="text1"/>
          <w:kern w:val="2"/>
          <w:sz w:val="28"/>
          <w:szCs w:val="28"/>
          <w14:ligatures w14:val="standardContextual"/>
        </w:rPr>
        <w:t xml:space="preserve">ктах </w:t>
      </w:r>
      <w:r w:rsidR="001A4D86" w:rsidRPr="009660A9">
        <w:rPr>
          <w:color w:val="000000" w:themeColor="text1"/>
          <w:kern w:val="2"/>
          <w:sz w:val="28"/>
          <w:szCs w:val="28"/>
          <w14:ligatures w14:val="standardContextual"/>
        </w:rPr>
        <w:t xml:space="preserve">обучения детей с ОВЗ в </w:t>
      </w:r>
      <w:r w:rsidR="008B75DE" w:rsidRPr="009660A9">
        <w:rPr>
          <w:color w:val="000000" w:themeColor="text1"/>
          <w:kern w:val="2"/>
          <w:sz w:val="28"/>
          <w:szCs w:val="28"/>
          <w14:ligatures w14:val="standardContextual"/>
        </w:rPr>
        <w:t>образовательной организации:</w:t>
      </w:r>
    </w:p>
    <w:p w14:paraId="4D32FFD7" w14:textId="560D30D7" w:rsidR="00982122" w:rsidRPr="0058216D" w:rsidRDefault="00E82593" w:rsidP="00243BFA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1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</w:t>
      </w:r>
      <w:r w:rsidR="00EA5463" w:rsidRPr="005821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Устав, </w:t>
      </w:r>
      <w:r w:rsidR="00EA5463" w:rsidRPr="00582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Модел</w:t>
      </w:r>
      <w:r w:rsidR="001E30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="00EA5463" w:rsidRPr="00582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инклюзивного образования в МБОУ ПГО «СОШ №16», </w:t>
      </w:r>
    </w:p>
    <w:p w14:paraId="558F9EB6" w14:textId="16D6E59A" w:rsidR="00F43707" w:rsidRPr="0058216D" w:rsidRDefault="00982122" w:rsidP="00243BFA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EA5463" w:rsidRPr="005821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Положения </w:t>
      </w:r>
      <w:r w:rsidR="00600AD1" w:rsidRPr="005821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«О</w:t>
      </w:r>
      <w:r w:rsidR="00EA5463" w:rsidRPr="005821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 индивидуальном образовательном маршруте обучающихся</w:t>
      </w:r>
      <w:r w:rsidR="00600AD1" w:rsidRPr="005821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»,</w:t>
      </w:r>
      <w:r w:rsidR="00EA5463" w:rsidRPr="005821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522261D4" w14:textId="670A7F8D" w:rsidR="00557854" w:rsidRPr="0058216D" w:rsidRDefault="00F43707" w:rsidP="00243B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821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</w:t>
      </w:r>
      <w:r w:rsidR="00557854" w:rsidRPr="005821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Положение </w:t>
      </w:r>
      <w:r w:rsidR="00600AD1" w:rsidRPr="005821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«О</w:t>
      </w:r>
      <w:r w:rsidR="00557854" w:rsidRPr="005578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 организации обучения лиц с ограниченными возможностями здоровья и инвалидов</w:t>
      </w:r>
      <w:r w:rsidR="00600AD1" w:rsidRPr="005821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»,</w:t>
      </w:r>
    </w:p>
    <w:p w14:paraId="2D38E8AD" w14:textId="59F087E3" w:rsidR="00A521BA" w:rsidRPr="0058216D" w:rsidRDefault="00A521BA" w:rsidP="00243B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A52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Положение </w:t>
      </w:r>
      <w:r w:rsidR="00600AD1" w:rsidRPr="00582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</w:t>
      </w:r>
      <w:r w:rsidRPr="00A52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логопедическом пункте</w:t>
      </w:r>
      <w:r w:rsidR="00600AD1" w:rsidRPr="00582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313784" w:rsidRPr="00582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14:paraId="35D1242B" w14:textId="5A00BA81" w:rsidR="00B16BD4" w:rsidRPr="0058216D" w:rsidRDefault="00B16BD4" w:rsidP="00243BF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821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</w:t>
      </w:r>
      <w:r w:rsidRPr="00B16BD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Положение </w:t>
      </w:r>
      <w:r w:rsidR="00600AD1" w:rsidRPr="005821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«О</w:t>
      </w:r>
      <w:r w:rsidRPr="00B16BD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порядке ведения и хранения индивидуальной карты учета динамики и развития ребенка</w:t>
      </w:r>
      <w:r w:rsidR="00600AD1" w:rsidRPr="005821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»,</w:t>
      </w:r>
    </w:p>
    <w:p w14:paraId="21AD45A7" w14:textId="77777777" w:rsidR="001E30C4" w:rsidRPr="000C6C22" w:rsidRDefault="001E30C4" w:rsidP="00243BFA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Cs/>
          <w:iCs/>
          <w:color w:val="000000" w:themeColor="text1"/>
          <w:kern w:val="1"/>
          <w:sz w:val="28"/>
          <w:szCs w:val="28"/>
          <w:lang w:eastAsia="hi-IN" w:bidi="hi-IN"/>
        </w:rPr>
      </w:pPr>
      <w:r w:rsidRPr="0058216D">
        <w:rPr>
          <w:rFonts w:ascii="Times New Roman" w:eastAsia="SimSun" w:hAnsi="Times New Roman" w:cs="Times New Roman"/>
          <w:bCs/>
          <w:iCs/>
          <w:color w:val="000000" w:themeColor="text1"/>
          <w:kern w:val="1"/>
          <w:sz w:val="28"/>
          <w:szCs w:val="28"/>
          <w:lang w:eastAsia="hi-IN" w:bidi="hi-IN"/>
        </w:rPr>
        <w:lastRenderedPageBreak/>
        <w:t xml:space="preserve">-должностные инструкции учителя-логопеда, учителя-дефектолога, педагога- психолога, тьютора. </w:t>
      </w:r>
    </w:p>
    <w:p w14:paraId="48459986" w14:textId="50B56649" w:rsidR="001E30C4" w:rsidRDefault="009660A9" w:rsidP="00243B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Данные положения действуют 5 лет.</w:t>
      </w:r>
    </w:p>
    <w:p w14:paraId="5A21D31D" w14:textId="11FE1BDA" w:rsidR="009660A9" w:rsidRDefault="009660A9" w:rsidP="00243B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Ежегодно в нашей школе утверждаются такие приказы, как</w:t>
      </w:r>
    </w:p>
    <w:p w14:paraId="65C74E1A" w14:textId="53178491" w:rsidR="00313784" w:rsidRPr="0058216D" w:rsidRDefault="00313784" w:rsidP="00243B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0C6C22" w:rsidRPr="00582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82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приказ </w:t>
      </w:r>
      <w:r w:rsidR="00E8313A" w:rsidRPr="00582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</w:t>
      </w:r>
      <w:r w:rsidRPr="00582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работе </w:t>
      </w:r>
      <w:proofErr w:type="spellStart"/>
      <w:r w:rsidRPr="00582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логопункта</w:t>
      </w:r>
      <w:proofErr w:type="spellEnd"/>
      <w:r w:rsidR="00E8313A" w:rsidRPr="00582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582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14:paraId="4A7EAC19" w14:textId="45E4FC5F" w:rsidR="00720901" w:rsidRPr="0058216D" w:rsidRDefault="00720901" w:rsidP="00243BFA">
      <w:pPr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58216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 приказ</w:t>
      </w:r>
      <w:r w:rsidR="00B00510" w:rsidRPr="0058216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«</w:t>
      </w:r>
      <w:r w:rsidRPr="0058216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Об утверждении состава психолого-педагогического консилиума</w:t>
      </w:r>
      <w:r w:rsidR="00B00510" w:rsidRPr="0058216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»</w:t>
      </w:r>
      <w:r w:rsidR="00A757C6" w:rsidRPr="0058216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,</w:t>
      </w:r>
    </w:p>
    <w:p w14:paraId="68A37C96" w14:textId="6D7D2971" w:rsidR="000C6C22" w:rsidRDefault="000C6C22" w:rsidP="00243BFA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Cs/>
          <w:iCs/>
          <w:color w:val="000000" w:themeColor="text1"/>
          <w:kern w:val="1"/>
          <w:sz w:val="28"/>
          <w:szCs w:val="28"/>
          <w:lang w:eastAsia="hi-IN" w:bidi="hi-IN"/>
        </w:rPr>
      </w:pPr>
      <w:r w:rsidRPr="0058216D">
        <w:rPr>
          <w:rFonts w:ascii="Times New Roman" w:eastAsia="SimSun" w:hAnsi="Times New Roman" w:cs="Times New Roman"/>
          <w:bCs/>
          <w:iCs/>
          <w:color w:val="000000" w:themeColor="text1"/>
          <w:kern w:val="1"/>
          <w:sz w:val="28"/>
          <w:szCs w:val="28"/>
          <w:lang w:eastAsia="hi-IN" w:bidi="hi-IN"/>
        </w:rPr>
        <w:t>- приказ «</w:t>
      </w:r>
      <w:r w:rsidRPr="000C6C22">
        <w:rPr>
          <w:rFonts w:ascii="Times New Roman" w:eastAsia="SimSun" w:hAnsi="Times New Roman" w:cs="Times New Roman"/>
          <w:bCs/>
          <w:iCs/>
          <w:color w:val="000000" w:themeColor="text1"/>
          <w:kern w:val="1"/>
          <w:sz w:val="28"/>
          <w:szCs w:val="28"/>
          <w:lang w:eastAsia="hi-IN" w:bidi="hi-IN"/>
        </w:rPr>
        <w:t>Об утверждении расписания коррекционных занятий со</w:t>
      </w:r>
      <w:r w:rsidRPr="0058216D">
        <w:rPr>
          <w:rFonts w:ascii="Times New Roman" w:eastAsia="SimSun" w:hAnsi="Times New Roman" w:cs="Times New Roman"/>
          <w:bCs/>
          <w:iCs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  <w:r w:rsidRPr="000C6C22">
        <w:rPr>
          <w:rFonts w:ascii="Times New Roman" w:eastAsia="SimSun" w:hAnsi="Times New Roman" w:cs="Times New Roman"/>
          <w:bCs/>
          <w:iCs/>
          <w:color w:val="000000" w:themeColor="text1"/>
          <w:kern w:val="1"/>
          <w:sz w:val="28"/>
          <w:szCs w:val="28"/>
          <w:lang w:eastAsia="hi-IN" w:bidi="hi-IN"/>
        </w:rPr>
        <w:t>специалистами и о зачислении обучающихся на коррекционные занятия</w:t>
      </w:r>
      <w:r w:rsidRPr="0058216D">
        <w:rPr>
          <w:rFonts w:ascii="Times New Roman" w:eastAsia="SimSun" w:hAnsi="Times New Roman" w:cs="Times New Roman"/>
          <w:bCs/>
          <w:iCs/>
          <w:color w:val="000000" w:themeColor="text1"/>
          <w:kern w:val="1"/>
          <w:sz w:val="28"/>
          <w:szCs w:val="28"/>
          <w:lang w:eastAsia="hi-IN" w:bidi="hi-IN"/>
        </w:rPr>
        <w:t>»</w:t>
      </w:r>
      <w:r w:rsidR="000453DE">
        <w:rPr>
          <w:rFonts w:ascii="Times New Roman" w:eastAsia="SimSun" w:hAnsi="Times New Roman" w:cs="Times New Roman"/>
          <w:bCs/>
          <w:iCs/>
          <w:color w:val="000000" w:themeColor="text1"/>
          <w:kern w:val="1"/>
          <w:sz w:val="28"/>
          <w:szCs w:val="28"/>
          <w:lang w:eastAsia="hi-IN" w:bidi="hi-IN"/>
        </w:rPr>
        <w:t>.</w:t>
      </w:r>
    </w:p>
    <w:p w14:paraId="75ABCFE8" w14:textId="7403C285" w:rsidR="000453DE" w:rsidRPr="0058216D" w:rsidRDefault="000453DE" w:rsidP="00243BFA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Cs/>
          <w:iCs/>
          <w:color w:val="000000" w:themeColor="text1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Cs/>
          <w:iCs/>
          <w:color w:val="000000" w:themeColor="text1"/>
          <w:kern w:val="1"/>
          <w:sz w:val="28"/>
          <w:szCs w:val="28"/>
          <w:lang w:eastAsia="hi-IN" w:bidi="hi-IN"/>
        </w:rPr>
        <w:t>Пересматриваются программы:</w:t>
      </w:r>
    </w:p>
    <w:p w14:paraId="355728F8" w14:textId="59CC48CA" w:rsidR="00A00B01" w:rsidRDefault="008960FC" w:rsidP="00243BF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bookmarkStart w:id="0" w:name="_Hlk181115494"/>
      <w:bookmarkStart w:id="1" w:name="_Hlk181115431"/>
      <w:r w:rsidRPr="008960FC"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Слайд 7: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7A7E7A" w:rsidRPr="0058216D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- </w:t>
      </w:r>
      <w:bookmarkStart w:id="2" w:name="_Hlk181115406"/>
      <w:r w:rsidR="00C8368B">
        <w:fldChar w:fldCharType="begin"/>
      </w:r>
      <w:r w:rsidR="00C8368B">
        <w:instrText xml:space="preserve"> HYPERLINK "https://sudact.ru/law/prikaz-minprosveshcheniia-rossii-ot-24112022-n-1023/federalnaia-adaptirovannaia-obrazovatelnaia-programma-nachalnogo/" </w:instrText>
      </w:r>
      <w:r w:rsidR="00C8368B">
        <w:fldChar w:fldCharType="separate"/>
      </w:r>
      <w:r w:rsidR="007A7E7A" w:rsidRPr="00B30717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АООП НОО </w:t>
      </w:r>
      <w:r w:rsidR="00A00B01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обучающихся</w:t>
      </w:r>
      <w:r w:rsidR="00C8368B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fldChar w:fldCharType="end"/>
      </w:r>
      <w:r w:rsidR="00A00B01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с ЗПР </w:t>
      </w:r>
      <w:bookmarkEnd w:id="0"/>
      <w:r w:rsidR="00A00B01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(вариант 7.1)</w:t>
      </w:r>
      <w:r w:rsidR="007A7E7A" w:rsidRPr="0058216D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,</w:t>
      </w:r>
      <w:bookmarkStart w:id="3" w:name="_Hlk181022100"/>
      <w:bookmarkEnd w:id="2"/>
      <w:r w:rsidR="003B64CF" w:rsidRPr="0058216D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</w:p>
    <w:bookmarkEnd w:id="1"/>
    <w:p w14:paraId="77770784" w14:textId="458F7030" w:rsidR="00A00B01" w:rsidRDefault="00A00B01" w:rsidP="00243BF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t xml:space="preserve">- </w:t>
      </w:r>
      <w:hyperlink r:id="rId5" w:history="1">
        <w:r w:rsidRPr="00B30717">
          <w:rPr>
            <w:rFonts w:ascii="Times New Roman" w:hAnsi="Times New Roman" w:cs="Times New Roman"/>
            <w:color w:val="000000" w:themeColor="text1"/>
            <w:kern w:val="2"/>
            <w:sz w:val="28"/>
            <w:szCs w:val="28"/>
            <w14:ligatures w14:val="standardContextual"/>
          </w:rPr>
          <w:t xml:space="preserve">АООП НОО </w:t>
        </w:r>
        <w:r>
          <w:rPr>
            <w:rFonts w:ascii="Times New Roman" w:hAnsi="Times New Roman" w:cs="Times New Roman"/>
            <w:color w:val="000000" w:themeColor="text1"/>
            <w:kern w:val="2"/>
            <w:sz w:val="28"/>
            <w:szCs w:val="28"/>
            <w14:ligatures w14:val="standardContextual"/>
          </w:rPr>
          <w:t>обучающихся</w:t>
        </w:r>
      </w:hyperlink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с ЗПР (вариант 7.2)</w:t>
      </w:r>
      <w:r w:rsidRPr="0058216D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,</w:t>
      </w:r>
    </w:p>
    <w:p w14:paraId="74455059" w14:textId="0AE25E44" w:rsidR="00A00B01" w:rsidRDefault="00A00B01" w:rsidP="00243BF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58216D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- </w:t>
      </w:r>
      <w:hyperlink r:id="rId6" w:history="1">
        <w:r w:rsidRPr="00B30717">
          <w:rPr>
            <w:rFonts w:ascii="Times New Roman" w:hAnsi="Times New Roman" w:cs="Times New Roman"/>
            <w:color w:val="000000" w:themeColor="text1"/>
            <w:kern w:val="2"/>
            <w:sz w:val="28"/>
            <w:szCs w:val="28"/>
            <w14:ligatures w14:val="standardContextual"/>
          </w:rPr>
          <w:t xml:space="preserve">АООП </w:t>
        </w:r>
        <w:r w:rsidR="00243BFA">
          <w:rPr>
            <w:rFonts w:ascii="Times New Roman" w:hAnsi="Times New Roman" w:cs="Times New Roman"/>
            <w:color w:val="000000" w:themeColor="text1"/>
            <w:kern w:val="2"/>
            <w:sz w:val="28"/>
            <w:szCs w:val="28"/>
            <w14:ligatures w14:val="standardContextual"/>
          </w:rPr>
          <w:t>О</w:t>
        </w:r>
        <w:r w:rsidRPr="00B30717">
          <w:rPr>
            <w:rFonts w:ascii="Times New Roman" w:hAnsi="Times New Roman" w:cs="Times New Roman"/>
            <w:color w:val="000000" w:themeColor="text1"/>
            <w:kern w:val="2"/>
            <w:sz w:val="28"/>
            <w:szCs w:val="28"/>
            <w14:ligatures w14:val="standardContextual"/>
          </w:rPr>
          <w:t xml:space="preserve">ОО </w:t>
        </w:r>
        <w:r>
          <w:rPr>
            <w:rFonts w:ascii="Times New Roman" w:hAnsi="Times New Roman" w:cs="Times New Roman"/>
            <w:color w:val="000000" w:themeColor="text1"/>
            <w:kern w:val="2"/>
            <w:sz w:val="28"/>
            <w:szCs w:val="28"/>
            <w14:ligatures w14:val="standardContextual"/>
          </w:rPr>
          <w:t>обучающихся</w:t>
        </w:r>
      </w:hyperlink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с ЗПР (вариант 7)</w:t>
      </w:r>
      <w:r w:rsidRPr="0058216D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, </w:t>
      </w:r>
    </w:p>
    <w:p w14:paraId="2ACFC505" w14:textId="327F29D3" w:rsidR="00A00B01" w:rsidRDefault="00243BFA" w:rsidP="00243BF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58216D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- </w:t>
      </w:r>
      <w:hyperlink r:id="rId7" w:history="1">
        <w:r w:rsidRPr="00B30717">
          <w:rPr>
            <w:rFonts w:ascii="Times New Roman" w:hAnsi="Times New Roman" w:cs="Times New Roman"/>
            <w:color w:val="000000" w:themeColor="text1"/>
            <w:kern w:val="2"/>
            <w:sz w:val="28"/>
            <w:szCs w:val="28"/>
            <w14:ligatures w14:val="standardContextual"/>
          </w:rPr>
          <w:t>АООП ОО</w:t>
        </w:r>
        <w:r>
          <w:rPr>
            <w:rFonts w:ascii="Times New Roman" w:hAnsi="Times New Roman" w:cs="Times New Roman"/>
            <w:color w:val="000000" w:themeColor="text1"/>
            <w:kern w:val="2"/>
            <w:sz w:val="28"/>
            <w:szCs w:val="28"/>
            <w14:ligatures w14:val="standardContextual"/>
          </w:rPr>
          <w:t xml:space="preserve"> (общего образования)</w:t>
        </w:r>
        <w:r w:rsidRPr="00B30717">
          <w:rPr>
            <w:rFonts w:ascii="Times New Roman" w:hAnsi="Times New Roman" w:cs="Times New Roman"/>
            <w:color w:val="000000" w:themeColor="text1"/>
            <w:kern w:val="2"/>
            <w:sz w:val="28"/>
            <w:szCs w:val="28"/>
            <w14:ligatures w14:val="standardContextual"/>
          </w:rPr>
          <w:t xml:space="preserve"> </w:t>
        </w:r>
        <w:r>
          <w:rPr>
            <w:rFonts w:ascii="Times New Roman" w:hAnsi="Times New Roman" w:cs="Times New Roman"/>
            <w:color w:val="000000" w:themeColor="text1"/>
            <w:kern w:val="2"/>
            <w:sz w:val="28"/>
            <w:szCs w:val="28"/>
            <w14:ligatures w14:val="standardContextual"/>
          </w:rPr>
          <w:t>обучающихся</w:t>
        </w:r>
      </w:hyperlink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с У/О (интеллектуальными нарушениями)</w:t>
      </w:r>
    </w:p>
    <w:bookmarkEnd w:id="3"/>
    <w:p w14:paraId="748FE860" w14:textId="36936E88" w:rsidR="000453DE" w:rsidRPr="0058216D" w:rsidRDefault="000453DE" w:rsidP="00243BF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- программы коррекционн</w:t>
      </w:r>
      <w:r w:rsidR="00A00B01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ых курсов,</w:t>
      </w:r>
    </w:p>
    <w:p w14:paraId="274768E7" w14:textId="76323B29" w:rsidR="00EA5463" w:rsidRDefault="00C61C97" w:rsidP="00243B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58216D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- учебные </w:t>
      </w:r>
      <w:r w:rsidR="00432800" w:rsidRPr="0058216D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планы</w:t>
      </w:r>
      <w:r w:rsidR="001B128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</w:t>
      </w:r>
      <w:r w:rsidR="000453D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как часть программы.</w:t>
      </w:r>
    </w:p>
    <w:p w14:paraId="628DC575" w14:textId="6994C27C" w:rsidR="00C56068" w:rsidRPr="001B128C" w:rsidRDefault="000453DE" w:rsidP="00243B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ежедневном режиме заполняются </w:t>
      </w:r>
      <w:r w:rsidR="001B128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журналы специалистов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 С 2024 года </w:t>
      </w:r>
      <w:r w:rsidR="008A4D7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журналы ведутся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в электронном виде.</w:t>
      </w:r>
    </w:p>
    <w:p w14:paraId="1531FBA2" w14:textId="74B51A2F" w:rsidR="005269DC" w:rsidRPr="0058216D" w:rsidRDefault="007D6A8C" w:rsidP="00243BFA">
      <w:pPr>
        <w:pStyle w:val="a3"/>
        <w:spacing w:before="0" w:beforeAutospacing="0" w:after="0" w:afterAutospacing="0" w:line="276" w:lineRule="auto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8216D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      </w:t>
      </w:r>
      <w:r w:rsidR="00F17F1D" w:rsidRPr="0058216D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Слайд </w:t>
      </w:r>
      <w:r w:rsidR="008960FC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8</w:t>
      </w:r>
      <w:r w:rsidR="00F17F1D" w:rsidRPr="0058216D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:</w:t>
      </w:r>
      <w:r w:rsidR="00F17F1D" w:rsidRPr="0058216D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="008A4D73">
        <w:rPr>
          <w:rFonts w:eastAsia="Calibri"/>
          <w:color w:val="000000" w:themeColor="text1"/>
          <w:sz w:val="28"/>
          <w:szCs w:val="28"/>
          <w:lang w:eastAsia="en-US"/>
        </w:rPr>
        <w:t>В</w:t>
      </w:r>
      <w:proofErr w:type="gramEnd"/>
      <w:r w:rsidR="008A4D73">
        <w:rPr>
          <w:rFonts w:eastAsia="Calibri"/>
          <w:color w:val="000000" w:themeColor="text1"/>
          <w:sz w:val="28"/>
          <w:szCs w:val="28"/>
          <w:lang w:eastAsia="en-US"/>
        </w:rPr>
        <w:t xml:space="preserve"> нашей школе</w:t>
      </w:r>
      <w:r w:rsidR="005970D0" w:rsidRPr="0058216D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8A4D73">
        <w:rPr>
          <w:rFonts w:eastAsia="Calibri"/>
          <w:color w:val="000000" w:themeColor="text1"/>
          <w:sz w:val="28"/>
          <w:szCs w:val="28"/>
          <w:lang w:eastAsia="en-US"/>
        </w:rPr>
        <w:t>о</w:t>
      </w:r>
      <w:r w:rsidR="005970D0" w:rsidRPr="0058216D">
        <w:rPr>
          <w:rFonts w:eastAsia="Calibri"/>
          <w:color w:val="000000" w:themeColor="text1"/>
          <w:sz w:val="28"/>
          <w:szCs w:val="28"/>
          <w:lang w:eastAsia="en-US"/>
        </w:rPr>
        <w:t xml:space="preserve">бщее количество обучающихся </w:t>
      </w:r>
      <w:r w:rsidR="005269DC" w:rsidRPr="0058216D">
        <w:rPr>
          <w:rFonts w:eastAsia="+mj-ea"/>
          <w:color w:val="000000" w:themeColor="text1"/>
          <w:kern w:val="24"/>
          <w:sz w:val="28"/>
          <w:szCs w:val="28"/>
        </w:rPr>
        <w:t xml:space="preserve">в 2025 году </w:t>
      </w:r>
      <w:r w:rsidR="005970D0" w:rsidRPr="0058216D">
        <w:rPr>
          <w:rFonts w:eastAsia="Calibri"/>
          <w:color w:val="000000" w:themeColor="text1"/>
          <w:sz w:val="28"/>
          <w:szCs w:val="28"/>
          <w:lang w:eastAsia="en-US"/>
        </w:rPr>
        <w:t>– 374 человека, из них 124 обучающихся с ОВЗ (33%)</w:t>
      </w:r>
      <w:r w:rsidR="005269DC" w:rsidRPr="0058216D">
        <w:rPr>
          <w:rFonts w:eastAsia="Calibri"/>
          <w:color w:val="000000" w:themeColor="text1"/>
          <w:sz w:val="28"/>
          <w:szCs w:val="28"/>
          <w:lang w:eastAsia="en-US"/>
        </w:rPr>
        <w:t xml:space="preserve">: </w:t>
      </w:r>
      <w:r w:rsidR="005269DC" w:rsidRPr="0058216D">
        <w:rPr>
          <w:rFonts w:eastAsia="+mj-ea"/>
          <w:color w:val="000000" w:themeColor="text1"/>
          <w:kern w:val="24"/>
          <w:sz w:val="28"/>
          <w:szCs w:val="28"/>
        </w:rPr>
        <w:t>о</w:t>
      </w:r>
      <w:r w:rsidR="005269DC" w:rsidRPr="0058216D">
        <w:rPr>
          <w:rFonts w:eastAsia="+mn-ea"/>
          <w:color w:val="000000" w:themeColor="text1"/>
          <w:kern w:val="24"/>
          <w:sz w:val="28"/>
          <w:szCs w:val="28"/>
        </w:rPr>
        <w:t xml:space="preserve">бучающиеся в инклюзии – </w:t>
      </w:r>
      <w:r w:rsidR="007C4700" w:rsidRPr="0058216D">
        <w:rPr>
          <w:rFonts w:eastAsia="+mn-ea"/>
          <w:color w:val="000000" w:themeColor="text1"/>
          <w:kern w:val="24"/>
          <w:sz w:val="28"/>
          <w:szCs w:val="28"/>
        </w:rPr>
        <w:t>21</w:t>
      </w:r>
      <w:r w:rsidR="005269DC" w:rsidRPr="0058216D">
        <w:rPr>
          <w:rFonts w:eastAsia="+mn-ea"/>
          <w:color w:val="000000" w:themeColor="text1"/>
          <w:kern w:val="24"/>
          <w:sz w:val="28"/>
          <w:szCs w:val="28"/>
        </w:rPr>
        <w:t xml:space="preserve"> </w:t>
      </w:r>
      <w:r w:rsidR="007C4700" w:rsidRPr="0058216D">
        <w:rPr>
          <w:rFonts w:eastAsia="+mn-ea"/>
          <w:color w:val="000000" w:themeColor="text1"/>
          <w:kern w:val="24"/>
          <w:sz w:val="28"/>
          <w:szCs w:val="28"/>
        </w:rPr>
        <w:t>ребенок</w:t>
      </w:r>
      <w:r w:rsidR="005269DC" w:rsidRPr="0058216D">
        <w:rPr>
          <w:rFonts w:eastAsia="+mj-ea"/>
          <w:color w:val="000000" w:themeColor="text1"/>
          <w:kern w:val="24"/>
          <w:sz w:val="28"/>
          <w:szCs w:val="28"/>
        </w:rPr>
        <w:t>, и</w:t>
      </w:r>
      <w:r w:rsidR="005269DC" w:rsidRPr="0058216D">
        <w:rPr>
          <w:rFonts w:eastAsia="+mn-ea"/>
          <w:color w:val="000000" w:themeColor="text1"/>
          <w:kern w:val="24"/>
          <w:sz w:val="28"/>
          <w:szCs w:val="28"/>
        </w:rPr>
        <w:t>нвалиды – 9 детей</w:t>
      </w:r>
      <w:r w:rsidR="005269DC" w:rsidRPr="0058216D">
        <w:rPr>
          <w:rFonts w:eastAsia="+mj-ea"/>
          <w:color w:val="000000" w:themeColor="text1"/>
          <w:kern w:val="24"/>
          <w:sz w:val="28"/>
          <w:szCs w:val="28"/>
        </w:rPr>
        <w:t>, с</w:t>
      </w:r>
      <w:r w:rsidR="005269DC" w:rsidRPr="0058216D">
        <w:rPr>
          <w:rFonts w:eastAsia="+mn-ea"/>
          <w:color w:val="000000" w:themeColor="text1"/>
          <w:kern w:val="24"/>
          <w:sz w:val="28"/>
          <w:szCs w:val="28"/>
        </w:rPr>
        <w:t xml:space="preserve"> умственной отсталостью – 15 детей</w:t>
      </w:r>
      <w:r w:rsidR="005269DC" w:rsidRPr="0058216D">
        <w:rPr>
          <w:rFonts w:eastAsia="+mj-ea"/>
          <w:color w:val="000000" w:themeColor="text1"/>
          <w:kern w:val="24"/>
          <w:sz w:val="28"/>
          <w:szCs w:val="28"/>
        </w:rPr>
        <w:t xml:space="preserve">, </w:t>
      </w:r>
      <w:r w:rsidR="005269DC" w:rsidRPr="0058216D">
        <w:rPr>
          <w:rFonts w:eastAsia="+mn-ea"/>
          <w:color w:val="000000" w:themeColor="text1"/>
          <w:kern w:val="24"/>
          <w:sz w:val="28"/>
          <w:szCs w:val="28"/>
        </w:rPr>
        <w:t>РАС – 2 ребенка.</w:t>
      </w:r>
    </w:p>
    <w:p w14:paraId="2190B045" w14:textId="0E0E209F" w:rsidR="00330531" w:rsidRPr="0058216D" w:rsidRDefault="007D6A8C" w:rsidP="00243B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821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</w:t>
      </w:r>
      <w:r w:rsidR="00AA0F72" w:rsidRPr="005821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26889" w:rsidRPr="0058216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Слайд </w:t>
      </w:r>
      <w:r w:rsidR="008960F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9</w:t>
      </w:r>
      <w:r w:rsidR="00D26889" w:rsidRPr="0058216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:</w:t>
      </w:r>
      <w:r w:rsidR="00D26889" w:rsidRPr="005821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330531" w:rsidRPr="005821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Особенности реализации образовательных программ в урочной и внеурочной </w:t>
      </w:r>
      <w:r w:rsidR="00A00B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деятельности</w:t>
      </w:r>
    </w:p>
    <w:p w14:paraId="46C70209" w14:textId="73C08B3B" w:rsidR="00330531" w:rsidRPr="0058216D" w:rsidRDefault="00330531" w:rsidP="00243BFA">
      <w:pPr>
        <w:pStyle w:val="a3"/>
        <w:spacing w:before="0" w:beforeAutospacing="0" w:after="0" w:afterAutospacing="0" w:line="276" w:lineRule="auto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8216D">
        <w:rPr>
          <w:bCs/>
          <w:color w:val="000000" w:themeColor="text1"/>
          <w:sz w:val="28"/>
          <w:szCs w:val="28"/>
        </w:rPr>
        <w:t xml:space="preserve">      </w:t>
      </w:r>
      <w:r w:rsidRPr="0058216D">
        <w:rPr>
          <w:color w:val="000000" w:themeColor="text1"/>
          <w:sz w:val="28"/>
          <w:szCs w:val="28"/>
        </w:rPr>
        <w:t xml:space="preserve">Дети с ОВЗ получают образование с использованием двух моделей: отдельные классы коррекционного обучения (8 классов) и инклюзивные классы (11 классов). Режим обучения по пятидневной неделе. В классах КРО организовано инклюзивное обучение для обучающихся с умственной отсталостью (интеллектуальными нарушениями) в соответствии с учебным планом каждой категории детей. </w:t>
      </w:r>
      <w:r w:rsidRPr="0058216D">
        <w:rPr>
          <w:rFonts w:eastAsia="+mj-ea"/>
          <w:color w:val="000000" w:themeColor="text1"/>
          <w:kern w:val="24"/>
          <w:sz w:val="28"/>
          <w:szCs w:val="28"/>
        </w:rPr>
        <w:t xml:space="preserve"> </w:t>
      </w:r>
    </w:p>
    <w:p w14:paraId="5BA5EB3C" w14:textId="62BA6F57" w:rsidR="00330531" w:rsidRPr="0058216D" w:rsidRDefault="00330531" w:rsidP="00243B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821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Класс инклюзивного обучения, отдельный класс для обучающихся с OB3 открываются на основании приказа директора и комплектуются на основании заключения ТПMПK и заявления родителей (законных представителей) о согласии на обучение ребенка </w:t>
      </w:r>
      <w:r w:rsidR="000453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 ФАООП с ОВЗ.</w:t>
      </w:r>
    </w:p>
    <w:p w14:paraId="073E4015" w14:textId="11E07627" w:rsidR="00330531" w:rsidRPr="0058216D" w:rsidRDefault="00330531" w:rsidP="00243B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821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Количество обучающихся в классе определяется исходя из максимального количества детей с OB3 в классах в зависимости от категории обучающихся и вариантов программы.</w:t>
      </w:r>
    </w:p>
    <w:p w14:paraId="7A2D0C97" w14:textId="496E196E" w:rsidR="00330531" w:rsidRPr="0058216D" w:rsidRDefault="00330531" w:rsidP="00243B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821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Комплектование инклюзивных классов производится с учетом требований, установленных СанПиН</w:t>
      </w:r>
      <w:r w:rsidR="008A4D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не более 4 человек</w:t>
      </w:r>
      <w:r w:rsidRPr="005821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60FC1E68" w14:textId="764EC4CF" w:rsidR="00330531" w:rsidRPr="0058216D" w:rsidRDefault="00330531" w:rsidP="00243B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821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     </w:t>
      </w:r>
      <w:r w:rsidR="000453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соответствии с положением р</w:t>
      </w:r>
      <w:r w:rsidRPr="005821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ебенку с OB3 может быть установлен диагностический период, по истечении которого психолого-медико-педагогический консилиум или специалист, осуществляющий психолого-педагогическое сопровождение обучающихся</w:t>
      </w:r>
      <w:r w:rsidR="00243B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Pr="005821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выносит заключение о возможности продолжения обучения такого ребенка по образовательной программе, рекомендованной ППK. Данное заключение утверждается решением педагогического совета и доводится до сведения родителей (законных представителей).</w:t>
      </w:r>
    </w:p>
    <w:p w14:paraId="0FC47B63" w14:textId="12E1CC44" w:rsidR="008478DE" w:rsidRPr="0058216D" w:rsidRDefault="00555C38" w:rsidP="00243BF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1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</w:t>
      </w:r>
      <w:r w:rsidR="008478DE" w:rsidRPr="005821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Слайд </w:t>
      </w:r>
      <w:r w:rsidR="008960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</w:t>
      </w:r>
      <w:r w:rsidR="008478DE" w:rsidRPr="005821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8478DE" w:rsidRPr="00582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Модель службы сопровождения обучающихся с ОВЗ</w:t>
      </w:r>
      <w:r w:rsidR="00A606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закреплена в положении о сопровождении и</w:t>
      </w:r>
      <w:r w:rsidR="00045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включает в себя</w:t>
      </w:r>
      <w:r w:rsidR="008478DE" w:rsidRPr="0058216D">
        <w:rPr>
          <w:rFonts w:ascii="Times New Roman" w:hAnsi="Times New Roman" w:cs="Times New Roman"/>
          <w:color w:val="000000" w:themeColor="text1"/>
          <w:sz w:val="28"/>
          <w:szCs w:val="28"/>
        </w:rPr>
        <w:t>: диагностик</w:t>
      </w:r>
      <w:r w:rsidR="00A606E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8478DE" w:rsidRPr="0058216D">
        <w:rPr>
          <w:rFonts w:ascii="Times New Roman" w:hAnsi="Times New Roman" w:cs="Times New Roman"/>
          <w:color w:val="000000" w:themeColor="text1"/>
          <w:sz w:val="28"/>
          <w:szCs w:val="28"/>
        </w:rPr>
        <w:t>, заключение ППК, консультирование родителей, поэтапный контроль за успеваемостью, рекомендации учителям-предметникам, индивидуальные коррекционные маршруты, корректировка рабочих программ. Формы психолого-педагогического сопровождения: очная, домашнее, индивидуальное, коррекционно-развивающие занятия.</w:t>
      </w:r>
    </w:p>
    <w:p w14:paraId="32A8C619" w14:textId="402D6FE4" w:rsidR="008478DE" w:rsidRPr="00B46E78" w:rsidRDefault="00243BFA" w:rsidP="00243BFA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8478DE" w:rsidRPr="00582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специалистов выстроена так, что каждый ребенок с ОВЗ получает специальную помощь. </w:t>
      </w:r>
      <w:r w:rsidR="007173C6">
        <w:rPr>
          <w:rFonts w:ascii="Times New Roman" w:hAnsi="Times New Roman" w:cs="Times New Roman"/>
          <w:color w:val="000000" w:themeColor="text1"/>
          <w:sz w:val="28"/>
          <w:szCs w:val="28"/>
        </w:rPr>
        <w:t>Адаптированная п</w:t>
      </w:r>
      <w:r w:rsidR="008478DE" w:rsidRPr="0058216D">
        <w:rPr>
          <w:rFonts w:ascii="Times New Roman" w:hAnsi="Times New Roman" w:cs="Times New Roman"/>
          <w:color w:val="000000" w:themeColor="text1"/>
          <w:sz w:val="28"/>
          <w:szCs w:val="28"/>
        </w:rPr>
        <w:t>рограмма коррекционн</w:t>
      </w:r>
      <w:r w:rsidR="007173C6">
        <w:rPr>
          <w:rFonts w:ascii="Times New Roman" w:hAnsi="Times New Roman" w:cs="Times New Roman"/>
          <w:color w:val="000000" w:themeColor="text1"/>
          <w:sz w:val="28"/>
          <w:szCs w:val="28"/>
        </w:rPr>
        <w:t>ых курсов входит в основную общеобразовательную программу</w:t>
      </w:r>
      <w:r w:rsidR="00A606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173C6">
        <w:rPr>
          <w:rFonts w:ascii="Times New Roman" w:hAnsi="Times New Roman" w:cs="Times New Roman"/>
          <w:color w:val="000000" w:themeColor="text1"/>
          <w:sz w:val="28"/>
          <w:szCs w:val="28"/>
        </w:rPr>
        <w:t>как внеурочная деятельность</w:t>
      </w:r>
      <w:r w:rsidR="00B46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включает в себя коррекционно-развивающие области</w:t>
      </w:r>
      <w:r w:rsidR="00A606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46E78" w:rsidRPr="00B46E78">
        <w:rPr>
          <w:rFonts w:ascii="Times New Roman" w:eastAsia="Calibri" w:hAnsi="Times New Roman" w:cs="Times New Roman"/>
          <w:bCs/>
          <w:sz w:val="28"/>
          <w:szCs w:val="28"/>
        </w:rPr>
        <w:t>Коррекционно-развивающие занятия: логопедические занятия»</w:t>
      </w:r>
      <w:r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243BF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B46E78">
        <w:rPr>
          <w:rFonts w:ascii="Times New Roman" w:eastAsia="Calibri" w:hAnsi="Times New Roman" w:cs="Times New Roman"/>
          <w:bCs/>
          <w:sz w:val="28"/>
          <w:szCs w:val="28"/>
        </w:rPr>
        <w:t xml:space="preserve">Коррекционно-развивающие занятия: </w:t>
      </w:r>
      <w:r>
        <w:rPr>
          <w:rFonts w:ascii="Times New Roman" w:eastAsia="Calibri" w:hAnsi="Times New Roman" w:cs="Times New Roman"/>
          <w:bCs/>
          <w:sz w:val="28"/>
          <w:szCs w:val="28"/>
        </w:rPr>
        <w:t>дефектологические</w:t>
      </w:r>
      <w:r w:rsidRPr="00B46E78">
        <w:rPr>
          <w:rFonts w:ascii="Times New Roman" w:eastAsia="Calibri" w:hAnsi="Times New Roman" w:cs="Times New Roman"/>
          <w:bCs/>
          <w:sz w:val="28"/>
          <w:szCs w:val="28"/>
        </w:rPr>
        <w:t>»</w:t>
      </w:r>
      <w:r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243BF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B46E78">
        <w:rPr>
          <w:rFonts w:ascii="Times New Roman" w:eastAsia="Calibri" w:hAnsi="Times New Roman" w:cs="Times New Roman"/>
          <w:bCs/>
          <w:sz w:val="28"/>
          <w:szCs w:val="28"/>
        </w:rPr>
        <w:t xml:space="preserve">Коррекционно-развивающие занятия: </w:t>
      </w:r>
      <w:r>
        <w:rPr>
          <w:rFonts w:ascii="Times New Roman" w:eastAsia="Calibri" w:hAnsi="Times New Roman" w:cs="Times New Roman"/>
          <w:bCs/>
          <w:sz w:val="28"/>
          <w:szCs w:val="28"/>
        </w:rPr>
        <w:t>психокоррекционные</w:t>
      </w:r>
      <w:r w:rsidRPr="00B46E78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14:paraId="67742E52" w14:textId="40CD0828" w:rsidR="00330531" w:rsidRPr="0058216D" w:rsidRDefault="00714DA2" w:rsidP="00243B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821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Слайд 1</w:t>
      </w:r>
      <w:r w:rsidR="008960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5821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(программы):</w:t>
      </w:r>
      <w:r w:rsidRPr="005821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58216D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программой, а для инвалидов также в соответствии с </w:t>
      </w:r>
      <w:hyperlink r:id="rId8" w:history="1">
        <w:r w:rsidRPr="0058216D">
          <w:rPr>
            <w:rFonts w:ascii="Times New Roman" w:hAnsi="Times New Roman" w:cs="Times New Roman"/>
            <w:color w:val="000000" w:themeColor="text1"/>
            <w:sz w:val="28"/>
            <w:szCs w:val="28"/>
          </w:rPr>
          <w:t>индивидуальной программой</w:t>
        </w:r>
      </w:hyperlink>
      <w:r w:rsidRPr="00582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 реабилитации инвалида</w:t>
      </w:r>
      <w:r w:rsidR="003364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 </w:t>
      </w:r>
      <w:r w:rsidR="00330531" w:rsidRPr="005821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разработк</w:t>
      </w:r>
      <w:r w:rsidR="003364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</w:t>
      </w:r>
      <w:r w:rsidR="00330531" w:rsidRPr="005821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АООП </w:t>
      </w:r>
      <w:r w:rsidR="003364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для </w:t>
      </w:r>
      <w:r w:rsidR="00330531" w:rsidRPr="005821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обучающихся </w:t>
      </w:r>
      <w:r w:rsidR="003364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необходимо обратить внимание на</w:t>
      </w:r>
      <w:r w:rsidR="006933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</w:p>
    <w:p w14:paraId="6F21E876" w14:textId="05D6E57E" w:rsidR="00330531" w:rsidRPr="0058216D" w:rsidRDefault="00330531" w:rsidP="00243B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821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условия реализации программы,</w:t>
      </w:r>
      <w:r w:rsidR="009148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исходя из рекомендаций ТПМПК и условий школы</w:t>
      </w:r>
    </w:p>
    <w:p w14:paraId="02DFED8F" w14:textId="6641F8B3" w:rsidR="00330531" w:rsidRPr="0058216D" w:rsidRDefault="00330531" w:rsidP="00243B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821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определение требований к результатам освоения АООП обучающимися с </w:t>
      </w:r>
      <w:r w:rsidR="006933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ЗПР, </w:t>
      </w:r>
      <w:proofErr w:type="gramStart"/>
      <w:r w:rsidR="006933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</w:t>
      </w:r>
      <w:proofErr w:type="gramEnd"/>
      <w:r w:rsidR="006933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/О</w:t>
      </w:r>
      <w:r w:rsidRPr="005821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</w:p>
    <w:p w14:paraId="63A92FA2" w14:textId="5C766AB5" w:rsidR="00330531" w:rsidRPr="0058216D" w:rsidRDefault="00330531" w:rsidP="00243B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821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</w:t>
      </w:r>
      <w:r w:rsidR="009148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особенности </w:t>
      </w:r>
      <w:r w:rsidRPr="005821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проведени</w:t>
      </w:r>
      <w:r w:rsidR="009148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</w:t>
      </w:r>
      <w:r w:rsidRPr="005821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текущей и промежуточной аттестации обучающихся</w:t>
      </w:r>
    </w:p>
    <w:p w14:paraId="6C954BE4" w14:textId="77777777" w:rsidR="00330531" w:rsidRPr="0058216D" w:rsidRDefault="00330531" w:rsidP="00243B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821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осуществление внутреннего мониторинга качества образования в организации. </w:t>
      </w:r>
    </w:p>
    <w:p w14:paraId="41F7045D" w14:textId="6E761AE2" w:rsidR="000F33BA" w:rsidRPr="000F33BA" w:rsidRDefault="00E60DB3" w:rsidP="00243B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215569" w:rsidRPr="002155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Слайд 12</w:t>
      </w:r>
      <w:r w:rsidR="008960FC" w:rsidRPr="008960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8960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</w:t>
      </w:r>
      <w:r w:rsidR="008960FC" w:rsidRPr="005821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учебные планы</w:t>
      </w:r>
      <w:r w:rsidR="008960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  <w:r w:rsidR="00215569" w:rsidRPr="002155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F33BA" w:rsidRPr="000F3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учебном плане представлены предметные области и коррекционно-развивающая область. Содержание учебных предметов, входящих в состав каждой</w:t>
      </w:r>
      <w:r w:rsidR="00E642DE" w:rsidRPr="00E6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F33BA" w:rsidRPr="000F3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предметной области, обеспечивает </w:t>
      </w:r>
      <w:r w:rsidR="000F33BA" w:rsidRPr="000F3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целостное восприятие мира, с учетом особых</w:t>
      </w:r>
      <w:r w:rsidR="00E642DE" w:rsidRPr="00E6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F33BA" w:rsidRPr="000F3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образовательных потребностей и возможностей обучающихся с ОВЗ. Коррекционно-развивающая область включена в структуру учебного плана с целью коррекции</w:t>
      </w:r>
      <w:r w:rsidR="00E642DE" w:rsidRPr="00E6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F33BA" w:rsidRPr="000F3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недостатков психофизического развития обучающихся.</w:t>
      </w:r>
    </w:p>
    <w:p w14:paraId="372B0043" w14:textId="0001AA4A" w:rsidR="006462E0" w:rsidRPr="006462E0" w:rsidRDefault="00E60DB3" w:rsidP="00243B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6462E0" w:rsidRPr="006462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формировании учебного плана соблюдается преемственность учебных</w:t>
      </w:r>
    </w:p>
    <w:p w14:paraId="227D4A42" w14:textId="5BB7C463" w:rsidR="000F33BA" w:rsidRDefault="006462E0" w:rsidP="00243B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62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планов и программ по параллелям</w:t>
      </w:r>
      <w:r w:rsidR="00E54247" w:rsidRPr="00E542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нозологиям.</w:t>
      </w:r>
    </w:p>
    <w:p w14:paraId="73DC3E3E" w14:textId="6B9FDB00" w:rsidR="005E7190" w:rsidRDefault="005D7CA3" w:rsidP="0015212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8960FC" w:rsidRPr="002155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Слайд 1</w:t>
      </w:r>
      <w:r w:rsidR="00790D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</w:t>
      </w:r>
      <w:r w:rsidR="001521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="008960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15212E" w:rsidRPr="001521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Для реализации адаптированных программ необходимо </w:t>
      </w:r>
      <w:r w:rsidR="0015212E" w:rsidRPr="001521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организ</w:t>
      </w:r>
      <w:r w:rsidR="0015212E" w:rsidRPr="001521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овать</w:t>
      </w:r>
      <w:r w:rsidR="0015212E" w:rsidRPr="001521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развивающ</w:t>
      </w:r>
      <w:r w:rsidR="0015212E" w:rsidRPr="001521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ую</w:t>
      </w:r>
      <w:r w:rsidR="0015212E" w:rsidRPr="001521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предметно-пространственн</w:t>
      </w:r>
      <w:r w:rsidR="0015212E" w:rsidRPr="001521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ую</w:t>
      </w:r>
      <w:r w:rsidR="0015212E" w:rsidRPr="001521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сред</w:t>
      </w:r>
      <w:r w:rsidR="0015212E" w:rsidRPr="001521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</w:t>
      </w:r>
      <w:r w:rsidR="0015212E" w:rsidRPr="001521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15212E" w:rsidRPr="001521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школы так, чтобы обеспечить </w:t>
      </w:r>
      <w:r w:rsidR="0015212E" w:rsidRPr="001521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коррекционн</w:t>
      </w:r>
      <w:r w:rsidR="0015212E" w:rsidRPr="001521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ое</w:t>
      </w:r>
      <w:r w:rsidR="0015212E" w:rsidRPr="001521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преодолени</w:t>
      </w:r>
      <w:r w:rsidR="0015212E" w:rsidRPr="001521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</w:t>
      </w:r>
      <w:r w:rsidR="0015212E" w:rsidRPr="001521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недостаточности психофизического развития детей. </w:t>
      </w:r>
      <w:r w:rsidR="0015212E" w:rsidRPr="001521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Также это необходимо и для </w:t>
      </w:r>
      <w:r w:rsidR="0015212E" w:rsidRPr="001521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полноценн</w:t>
      </w:r>
      <w:r w:rsidR="0015212E" w:rsidRPr="001521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ого развития эмоционально-волевой сферы.</w:t>
      </w:r>
      <w:r w:rsidR="001521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E7190" w:rsidRPr="005821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Общее количество учителей, работающих в образовательной организации 47. Доля учителей, работающих с детьми с ОВЗ – 100%. </w:t>
      </w:r>
      <w:r w:rsidR="005E7190" w:rsidRPr="0058216D">
        <w:rPr>
          <w:rFonts w:ascii="Times New Roman" w:hAnsi="Times New Roman" w:cs="Times New Roman"/>
          <w:color w:val="000000" w:themeColor="text1"/>
          <w:sz w:val="28"/>
          <w:szCs w:val="28"/>
        </w:rPr>
        <w:t>В штатном расписании 202</w:t>
      </w:r>
      <w:r w:rsidR="005E719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E7190" w:rsidRPr="00582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определено </w:t>
      </w:r>
      <w:r w:rsidR="005E719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E7190" w:rsidRPr="00582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ставки педагога-психолога, 3 ставки учителя-логопеда, 2 ставки учителя-дефектолога, 1 ставка педагога-тьютора и 0,5 ставки социального педагога. Все ставки обеспечены сотрудниками.</w:t>
      </w:r>
      <w:r w:rsidR="005E71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E164C0B" w14:textId="7276983B" w:rsidR="00A0201E" w:rsidRPr="0015212E" w:rsidRDefault="005E7190" w:rsidP="005E719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Но так было не всегда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63AE7">
        <w:rPr>
          <w:rFonts w:ascii="Times New Roman" w:hAnsi="Times New Roman" w:cs="Times New Roman"/>
          <w:color w:val="000000" w:themeColor="text1"/>
          <w:sz w:val="28"/>
          <w:szCs w:val="28"/>
        </w:rPr>
        <w:t>Здание школы</w:t>
      </w:r>
      <w:r w:rsidR="00151B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1966 года постройки и </w:t>
      </w:r>
      <w:r w:rsidR="00063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</w:t>
      </w:r>
      <w:r w:rsidR="00151B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 капитального ремонта не предусматривал наличие кабинетов узких специалистов.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 2019 г. администрация школы начала активную деятельность по совершенствованию условий для обучающихся с ОВЗ. Все началось с анализа существующих пространств и проектов их модернизации. Введены в эксплуатацию новые кабинеты. Направлены на целевое обучение 4 специалиста, которые в настоящее время преступили к работе</w:t>
      </w:r>
    </w:p>
    <w:p w14:paraId="16683195" w14:textId="37332B32" w:rsidR="00063AE7" w:rsidRDefault="005E7190" w:rsidP="00243BFA">
      <w:pPr>
        <w:spacing w:after="0" w:line="276" w:lineRule="auto"/>
        <w:ind w:firstLine="45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1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Слайд 1</w:t>
      </w:r>
      <w:r w:rsidR="00790D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AA0F72" w:rsidRPr="00582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МБОУ ПГО «СОШ №16» одна из первых школ в г. Полевской начала реализовывать образовательные программы для детей с ОВЗ. В настоящее время в школе самый высокий процент обучающихся с ОВЗ, при этом только 104 ребенка (28%) обучаются в отдельных классах, а 21 ребенок (5%) - совместно с другими обучающимися (инклюзивно). Инклюзивные, как и коррекционные классы есть в каждой параллели, поэтому педагогический коллектив выстраивает всю образовательную деятельность в призме инклюзии. </w:t>
      </w:r>
    </w:p>
    <w:p w14:paraId="6081B95A" w14:textId="2A7DC6C0" w:rsidR="00063AE7" w:rsidRDefault="00063AE7" w:rsidP="00243BFA">
      <w:pPr>
        <w:spacing w:after="0" w:line="276" w:lineRule="auto"/>
        <w:ind w:firstLine="45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1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="00790D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Pr="005821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A0F72" w:rsidRPr="00582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2020 году приобретен комплект интерактивного оборудования, включающий логопедический комплекс для оснащения </w:t>
      </w:r>
      <w:proofErr w:type="spellStart"/>
      <w:r w:rsidR="00AA0F72" w:rsidRPr="0058216D">
        <w:rPr>
          <w:rFonts w:ascii="Times New Roman" w:hAnsi="Times New Roman" w:cs="Times New Roman"/>
          <w:color w:val="000000" w:themeColor="text1"/>
          <w:sz w:val="28"/>
          <w:szCs w:val="28"/>
        </w:rPr>
        <w:t>логопункта</w:t>
      </w:r>
      <w:proofErr w:type="spellEnd"/>
      <w:r w:rsidR="00AA0F72" w:rsidRPr="00582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проведения коррекционных занятий, в том числе онлайн. </w:t>
      </w:r>
      <w:r w:rsidR="00F335A9" w:rsidRPr="00582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2021 г. начал свою работу дополнительный кабинет учителя-логопеда и оснащен логопедическим столом для проведения коррекционных занятий. </w:t>
      </w:r>
      <w:r w:rsidR="00AA0F72" w:rsidRPr="0058216D"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 w:rsidR="00F335A9" w:rsidRPr="0058216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A0F72" w:rsidRPr="00582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введен в эксплуатацию </w:t>
      </w:r>
      <w:r w:rsidR="00F335A9" w:rsidRPr="0058216D">
        <w:rPr>
          <w:rFonts w:ascii="Times New Roman" w:hAnsi="Times New Roman" w:cs="Times New Roman"/>
          <w:color w:val="000000" w:themeColor="text1"/>
          <w:sz w:val="28"/>
          <w:szCs w:val="28"/>
        </w:rPr>
        <w:t>кабинет педагога-психолога</w:t>
      </w:r>
      <w:r w:rsidR="00C95392" w:rsidRPr="00582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F335A9" w:rsidRPr="00582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определено место</w:t>
      </w:r>
      <w:r w:rsidR="00AA0F72" w:rsidRPr="00582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психологической разгрузки</w:t>
      </w:r>
      <w:r w:rsidR="00C95392" w:rsidRPr="00582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Класс оснащен комплектом для работы психолога </w:t>
      </w:r>
      <w:r w:rsidR="00C95392" w:rsidRPr="0058216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 оборудованием для психологической разгрузки</w:t>
      </w:r>
      <w:r w:rsidR="00AA0F72" w:rsidRPr="00582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335A9" w:rsidRPr="00582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2023 году начал функционировать </w:t>
      </w:r>
      <w:r w:rsidR="001A5818" w:rsidRPr="00582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второй </w:t>
      </w:r>
      <w:r w:rsidR="00F335A9" w:rsidRPr="00582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кабинет учителя-дефектолога. </w:t>
      </w:r>
    </w:p>
    <w:p w14:paraId="7A4CEE9C" w14:textId="02285641" w:rsidR="00AA0F72" w:rsidRPr="0058216D" w:rsidRDefault="00C95392" w:rsidP="00243BFA">
      <w:pPr>
        <w:spacing w:after="0" w:line="276" w:lineRule="auto"/>
        <w:ind w:firstLine="45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8216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5821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целью обеспечения архитектурной доступности здание ОО снабжено кнопкой вызова персонала, закреплены ответственные, обеспечивающие сопровождение инвалидов внутри здания и по территории. Обозначения частично дублируются шрифтом Брайля. Для слабовидящих с обучающихся рабочие места оснащены дополнительным освещением, лупой и др. Все категории обучающихся с ОВЗ обеспечены необходимой учебной литературой.</w:t>
      </w:r>
    </w:p>
    <w:p w14:paraId="2A778B5D" w14:textId="6EDD800C" w:rsidR="005269DC" w:rsidRPr="0058216D" w:rsidRDefault="00F852CA" w:rsidP="00790DD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1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Слайд </w:t>
      </w:r>
      <w:r w:rsidR="00AF5AB1" w:rsidRPr="005821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="002155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</w:t>
      </w:r>
      <w:r w:rsidRPr="005821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582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69DC" w:rsidRPr="005821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Результатом </w:t>
      </w:r>
      <w:r w:rsidR="00790D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модернизации школьных пространств для обучающихся с ОВЗ стало: </w:t>
      </w:r>
      <w:r w:rsidR="005269DC" w:rsidRPr="0058216D">
        <w:rPr>
          <w:rFonts w:ascii="Times New Roman" w:hAnsi="Times New Roman" w:cs="Times New Roman"/>
          <w:color w:val="000000" w:themeColor="text1"/>
          <w:sz w:val="28"/>
          <w:szCs w:val="28"/>
        </w:rPr>
        <w:t>90% обучающихся получают медицинское сопровождение</w:t>
      </w:r>
      <w:r w:rsidR="00790DD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269DC" w:rsidRPr="00582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70% посещают кружки дополнительного образования и внеурочной деятельности, которые в большей степени компенсируют у обучающихся нарушение эмоционально волевой сферы. С помощью педагогического коллектива компенсируются пробелы в познавательной деятельности. Взаимодействие со сверстниками позволяет решить проблему обучающихся с девиантным поведением и гиперактивностью. У 80% детей дружеские отношения. Отсутствуют конфликтные ситуации, связанные с особенностями детей с ОВЗ и на межнациональной почве. Устранились барьеры между коррекционными и обычными классами в массовой школе. 75% обучающихся активно участвуют в жизни класса, школы. Совместные проекты объединили детей и позволили более уверенно чувствовать себя. </w:t>
      </w:r>
    </w:p>
    <w:p w14:paraId="6426B499" w14:textId="04CE83D9" w:rsidR="00496762" w:rsidRPr="0058216D" w:rsidRDefault="00790DD1" w:rsidP="00243BFA">
      <w:pPr>
        <w:spacing w:after="0" w:line="276" w:lineRule="auto"/>
        <w:ind w:firstLine="31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Но мы не останавливаемся на достигнутом. Найдена возможность создания зала для лечебной физической культуры за счет перепланировки рекреации 1 этажа. Данный проект заявлен на инициативное бюджетирование, ждем результатов</w:t>
      </w:r>
      <w:bookmarkStart w:id="4" w:name="_GoBack"/>
      <w:bookmarkEnd w:id="4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конкурса.</w:t>
      </w:r>
    </w:p>
    <w:p w14:paraId="6CEA7D56" w14:textId="77777777" w:rsidR="00774C9E" w:rsidRPr="0058216D" w:rsidRDefault="00774C9E" w:rsidP="00243BF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74C9E" w:rsidRPr="00582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21071"/>
    <w:multiLevelType w:val="hybridMultilevel"/>
    <w:tmpl w:val="D59A13B2"/>
    <w:lvl w:ilvl="0" w:tplc="275C52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CB74AB0"/>
    <w:multiLevelType w:val="multilevel"/>
    <w:tmpl w:val="00D2C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921"/>
    <w:rsid w:val="000213CD"/>
    <w:rsid w:val="000453DE"/>
    <w:rsid w:val="00051B18"/>
    <w:rsid w:val="00063AE7"/>
    <w:rsid w:val="00087BDC"/>
    <w:rsid w:val="000A7921"/>
    <w:rsid w:val="000B5294"/>
    <w:rsid w:val="000C5429"/>
    <w:rsid w:val="000C6C22"/>
    <w:rsid w:val="000F33BA"/>
    <w:rsid w:val="00120C36"/>
    <w:rsid w:val="00127FAD"/>
    <w:rsid w:val="00151B3C"/>
    <w:rsid w:val="0015212E"/>
    <w:rsid w:val="001543E2"/>
    <w:rsid w:val="00196465"/>
    <w:rsid w:val="001A48E3"/>
    <w:rsid w:val="001A4D86"/>
    <w:rsid w:val="001A5818"/>
    <w:rsid w:val="001B128C"/>
    <w:rsid w:val="001D7943"/>
    <w:rsid w:val="001E30C4"/>
    <w:rsid w:val="002106DB"/>
    <w:rsid w:val="00215569"/>
    <w:rsid w:val="00243652"/>
    <w:rsid w:val="00243BFA"/>
    <w:rsid w:val="00245B9D"/>
    <w:rsid w:val="002F6E77"/>
    <w:rsid w:val="00300FDD"/>
    <w:rsid w:val="00302FD0"/>
    <w:rsid w:val="00313784"/>
    <w:rsid w:val="00330531"/>
    <w:rsid w:val="0033644B"/>
    <w:rsid w:val="003B64CF"/>
    <w:rsid w:val="003C4064"/>
    <w:rsid w:val="004121AC"/>
    <w:rsid w:val="00432800"/>
    <w:rsid w:val="00496762"/>
    <w:rsid w:val="004A1589"/>
    <w:rsid w:val="00524AF2"/>
    <w:rsid w:val="005269DC"/>
    <w:rsid w:val="00543204"/>
    <w:rsid w:val="00555C38"/>
    <w:rsid w:val="00557854"/>
    <w:rsid w:val="0058216D"/>
    <w:rsid w:val="005970D0"/>
    <w:rsid w:val="005D7CA3"/>
    <w:rsid w:val="005E5430"/>
    <w:rsid w:val="005E7190"/>
    <w:rsid w:val="00600AD1"/>
    <w:rsid w:val="006462E0"/>
    <w:rsid w:val="0069337C"/>
    <w:rsid w:val="00695532"/>
    <w:rsid w:val="006A45CC"/>
    <w:rsid w:val="006B6EA0"/>
    <w:rsid w:val="00714DA2"/>
    <w:rsid w:val="007173C6"/>
    <w:rsid w:val="00720901"/>
    <w:rsid w:val="00774C9E"/>
    <w:rsid w:val="00785BAB"/>
    <w:rsid w:val="00790DD1"/>
    <w:rsid w:val="00792D8F"/>
    <w:rsid w:val="007A7E7A"/>
    <w:rsid w:val="007C3E71"/>
    <w:rsid w:val="007C4700"/>
    <w:rsid w:val="007D6A8C"/>
    <w:rsid w:val="008478DE"/>
    <w:rsid w:val="00855194"/>
    <w:rsid w:val="008960FC"/>
    <w:rsid w:val="008A4D73"/>
    <w:rsid w:val="008B75DE"/>
    <w:rsid w:val="00914810"/>
    <w:rsid w:val="00951C23"/>
    <w:rsid w:val="009660A9"/>
    <w:rsid w:val="00982122"/>
    <w:rsid w:val="009C58F9"/>
    <w:rsid w:val="009D6FAC"/>
    <w:rsid w:val="009E6264"/>
    <w:rsid w:val="009F6B1B"/>
    <w:rsid w:val="00A00B01"/>
    <w:rsid w:val="00A0201E"/>
    <w:rsid w:val="00A521BA"/>
    <w:rsid w:val="00A606E5"/>
    <w:rsid w:val="00A61629"/>
    <w:rsid w:val="00A757C6"/>
    <w:rsid w:val="00AA0F72"/>
    <w:rsid w:val="00AA6CFA"/>
    <w:rsid w:val="00AF5AB1"/>
    <w:rsid w:val="00B00510"/>
    <w:rsid w:val="00B16BD4"/>
    <w:rsid w:val="00B30717"/>
    <w:rsid w:val="00B46E78"/>
    <w:rsid w:val="00B579AE"/>
    <w:rsid w:val="00B70E74"/>
    <w:rsid w:val="00BC702A"/>
    <w:rsid w:val="00BE3FC9"/>
    <w:rsid w:val="00C30B88"/>
    <w:rsid w:val="00C56068"/>
    <w:rsid w:val="00C61C97"/>
    <w:rsid w:val="00C6348D"/>
    <w:rsid w:val="00C64912"/>
    <w:rsid w:val="00C75ED6"/>
    <w:rsid w:val="00C8368B"/>
    <w:rsid w:val="00C94150"/>
    <w:rsid w:val="00C95392"/>
    <w:rsid w:val="00CE1EFD"/>
    <w:rsid w:val="00D074C7"/>
    <w:rsid w:val="00D26889"/>
    <w:rsid w:val="00D72541"/>
    <w:rsid w:val="00DA7291"/>
    <w:rsid w:val="00E54247"/>
    <w:rsid w:val="00E60DB3"/>
    <w:rsid w:val="00E642DE"/>
    <w:rsid w:val="00E82593"/>
    <w:rsid w:val="00E8313A"/>
    <w:rsid w:val="00EA5463"/>
    <w:rsid w:val="00ED57C6"/>
    <w:rsid w:val="00EE3829"/>
    <w:rsid w:val="00F05FAB"/>
    <w:rsid w:val="00F17F1D"/>
    <w:rsid w:val="00F335A9"/>
    <w:rsid w:val="00F43707"/>
    <w:rsid w:val="00F728B5"/>
    <w:rsid w:val="00F852CA"/>
    <w:rsid w:val="00FC3288"/>
    <w:rsid w:val="00FD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FF42"/>
  <w15:chartTrackingRefBased/>
  <w15:docId w15:val="{12AC8CAB-2908-4D6F-AF66-8BB0D445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92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7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970D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40174/708566b2fd52d51c70e2f0c8e02abb2d81a6c22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dact.ru/law/prikaz-minprosveshcheniia-rossii-ot-24112022-n-1023/federalnaia-adaptirovannaia-obrazovatelnaia-programma-nachalnog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dact.ru/law/prikaz-minprosveshcheniia-rossii-ot-24112022-n-1023/federalnaia-adaptirovannaia-obrazovatelnaia-programma-nachalnogo/" TargetMode="External"/><Relationship Id="rId5" Type="http://schemas.openxmlformats.org/officeDocument/2006/relationships/hyperlink" Target="https://sudact.ru/law/prikaz-minprosveshcheniia-rossii-ot-24112022-n-1023/federalnaia-adaptirovannaia-obrazovatelnaia-programma-nachalnog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1678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</dc:creator>
  <cp:keywords/>
  <dc:description/>
  <cp:lastModifiedBy>Виталий</cp:lastModifiedBy>
  <cp:revision>2</cp:revision>
  <cp:lastPrinted>2024-10-29T13:34:00Z</cp:lastPrinted>
  <dcterms:created xsi:type="dcterms:W3CDTF">2025-11-13T18:39:00Z</dcterms:created>
  <dcterms:modified xsi:type="dcterms:W3CDTF">2025-11-13T18:39:00Z</dcterms:modified>
</cp:coreProperties>
</file>